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cs="Calibri"/>
        </w:rPr>
      </w:pPr>
      <w:bookmarkStart w:id="0" w:name="_GoBack"/>
      <w:bookmarkEnd w:id="0"/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  <w:bCs/>
        </w:rPr>
      </w:pPr>
      <w:r>
        <w:rPr>
          <w:rFonts w:cs="Calibri"/>
          <w:b/>
          <w:bCs/>
        </w:rPr>
        <w:t>КАБИНЕТ МИНИСТРОВ РЕСПУБЛИКИ ТАТАРСТАН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ПОСТАНОВЛЕНИЕ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от 29 августа 2013 г. N 615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ОБ УТВЕРЖДЕНИИ СРЕДНЕГО РАЗМЕРА РОДИТЕЛЬСКОЙ ПЛАТЫ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ЗА ПРИСМОТР И УХОД ЗА РЕБЕНКОМ В ГОСУДАРСТВЕННЫХ И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МУНИЦИПАЛЬНЫХ ОБРАЗОВАТЕЛЬНЫХ ОРГАНИЗАЦИЯХ, РЕАЛИЗУЮЩИХ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ОБРАЗОВАТЕЛЬНУЮ ПРОГРАММУ ДОШКОЛЬНОГО ОБРАЗОВАНИЯ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В РЕСПУБЛИКЕ ТАТАРСТАН, НА 2014 ГОД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Во исполнение </w:t>
      </w:r>
      <w:hyperlink r:id="rId4" w:history="1">
        <w:r>
          <w:rPr>
            <w:rFonts w:cs="Calibri"/>
            <w:color w:val="0000FF"/>
          </w:rPr>
          <w:t>статьи 65</w:t>
        </w:r>
      </w:hyperlink>
      <w:r>
        <w:rPr>
          <w:rFonts w:cs="Calibri"/>
        </w:rPr>
        <w:t xml:space="preserve"> Федерального закона от 29 декабря 2012 года N 273-ФЗ "Об образовании в Российской Федерации" Кабинет Министров Республики Татарстан ПОСТАНОВЛЯЕТ: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1. Утвердить прилагаемый средний </w:t>
      </w:r>
      <w:hyperlink w:anchor="Par34" w:history="1">
        <w:r>
          <w:rPr>
            <w:rFonts w:cs="Calibri"/>
            <w:color w:val="0000FF"/>
          </w:rPr>
          <w:t>размер</w:t>
        </w:r>
      </w:hyperlink>
      <w:r>
        <w:rPr>
          <w:rFonts w:cs="Calibri"/>
        </w:rPr>
        <w:t xml:space="preserve">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на 2014 год.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2. Признать утратившими силу следующие Постановления Кабинета Министров Республики Татарстан: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от 06.11.2012 </w:t>
      </w:r>
      <w:hyperlink r:id="rId5" w:history="1">
        <w:r>
          <w:rPr>
            <w:rFonts w:cs="Calibri"/>
            <w:color w:val="0000FF"/>
          </w:rPr>
          <w:t>N 970</w:t>
        </w:r>
      </w:hyperlink>
      <w:r>
        <w:rPr>
          <w:rFonts w:cs="Calibri"/>
        </w:rPr>
        <w:t xml:space="preserve"> "Об утверждении среднего размера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Татарстан, на 2013 год";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от 16.08.2013 </w:t>
      </w:r>
      <w:hyperlink r:id="rId6" w:history="1">
        <w:r>
          <w:rPr>
            <w:rFonts w:cs="Calibri"/>
            <w:color w:val="0000FF"/>
          </w:rPr>
          <w:t>N 564</w:t>
        </w:r>
      </w:hyperlink>
      <w:r>
        <w:rPr>
          <w:rFonts w:cs="Calibri"/>
        </w:rPr>
        <w:t xml:space="preserve"> "О внесении изменения в Постановление Кабинета Министров Республики Татарстан от 06.11.2012 N 970 "Об утверждении среднего размера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 в Республике Татарстан, на 2013 год".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 Установить, что настоящее Постановление вступает в силу с 1 января 2014 года.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Премьер-министр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Республики Татарстан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И.Ш.ХАЛИКОВ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Calibri"/>
        </w:rPr>
      </w:pPr>
      <w:r>
        <w:rPr>
          <w:rFonts w:cs="Calibri"/>
        </w:rPr>
        <w:t>Утвержден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Постановлением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Кабинета Министров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Республики Татарстан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>
        <w:rPr>
          <w:rFonts w:cs="Calibri"/>
        </w:rPr>
        <w:t>от 29 августа 2013 г. N 615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bookmarkStart w:id="1" w:name="Par34"/>
      <w:bookmarkEnd w:id="1"/>
      <w:r>
        <w:rPr>
          <w:rFonts w:cs="Calibri"/>
          <w:b/>
          <w:bCs/>
        </w:rPr>
        <w:t>СРЕДНИЙ РАЗМЕР РОДИТЕЛЬСКОЙ ПЛАТЫ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ЗА ПРИСМОТР И УХОД ЗА РЕБЕНКОМ В ГОСУДАРСТВЕННЫХ И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МУНИЦИПАЛЬНЫХ ОБРАЗОВАТЕЛЬНЫХ ОРГАНИЗАЦИЯХ, РЕАЛИЗУЮЩИХ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ОБРАЗОВАТЕЛЬНУЮ ПРОГРАММУ ДОШКОЛЬНОГО ОБРАЗОВАНИЯ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В РЕСПУБЛИКЕ ТАТАРСТАН, НА 2014 ГОД</w:t>
      </w: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074"/>
        <w:gridCol w:w="976"/>
        <w:gridCol w:w="1586"/>
        <w:gridCol w:w="976"/>
        <w:gridCol w:w="1586"/>
        <w:gridCol w:w="976"/>
        <w:gridCol w:w="1708"/>
      </w:tblGrid>
      <w:tr w:rsidR="00274823" w:rsidRPr="000D7272">
        <w:trPr>
          <w:trHeight w:val="600"/>
          <w:tblCellSpacing w:w="5" w:type="nil"/>
        </w:trPr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Количество   </w:t>
            </w:r>
            <w:r w:rsidRPr="000D7272">
              <w:rPr>
                <w:rFonts w:ascii="Courier New" w:hAnsi="Courier New" w:cs="Courier New"/>
                <w:sz w:val="20"/>
                <w:szCs w:val="20"/>
              </w:rPr>
              <w:br/>
              <w:t xml:space="preserve"> часов работы  </w:t>
            </w:r>
            <w:r w:rsidRPr="000D7272">
              <w:rPr>
                <w:rFonts w:ascii="Courier New" w:hAnsi="Courier New" w:cs="Courier New"/>
                <w:sz w:val="20"/>
                <w:szCs w:val="20"/>
              </w:rPr>
              <w:br/>
              <w:t xml:space="preserve">  дошкольной   </w:t>
            </w:r>
            <w:r w:rsidRPr="000D7272">
              <w:rPr>
                <w:rFonts w:ascii="Courier New" w:hAnsi="Courier New" w:cs="Courier New"/>
                <w:sz w:val="20"/>
                <w:szCs w:val="20"/>
              </w:rPr>
              <w:br/>
              <w:t>образовательной</w:t>
            </w:r>
            <w:r w:rsidRPr="000D7272">
              <w:rPr>
                <w:rFonts w:ascii="Courier New" w:hAnsi="Courier New" w:cs="Courier New"/>
                <w:sz w:val="20"/>
                <w:szCs w:val="20"/>
              </w:rPr>
              <w:br/>
              <w:t xml:space="preserve"> организации в </w:t>
            </w:r>
            <w:r w:rsidRPr="000D7272">
              <w:rPr>
                <w:rFonts w:ascii="Courier New" w:hAnsi="Courier New" w:cs="Courier New"/>
                <w:sz w:val="20"/>
                <w:szCs w:val="20"/>
              </w:rPr>
              <w:br/>
              <w:t xml:space="preserve">     день      </w:t>
            </w:r>
          </w:p>
        </w:tc>
        <w:tc>
          <w:tcPr>
            <w:tcW w:w="7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Средний размер родительской платы за присмотр и уход за </w:t>
            </w:r>
            <w:r w:rsidRPr="000D7272">
              <w:rPr>
                <w:rFonts w:ascii="Courier New" w:hAnsi="Courier New" w:cs="Courier New"/>
                <w:sz w:val="20"/>
                <w:szCs w:val="20"/>
              </w:rPr>
              <w:br/>
              <w:t xml:space="preserve">                ребенком, рублей в месяц                 </w:t>
            </w:r>
          </w:p>
        </w:tc>
      </w:tr>
      <w:tr w:rsidR="00274823" w:rsidRPr="000D7272">
        <w:trPr>
          <w:trHeight w:val="600"/>
          <w:tblCellSpacing w:w="5" w:type="nil"/>
        </w:trPr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в возрасте от 2  </w:t>
            </w:r>
            <w:r w:rsidRPr="000D7272">
              <w:rPr>
                <w:rFonts w:ascii="Courier New" w:hAnsi="Courier New" w:cs="Courier New"/>
                <w:sz w:val="20"/>
                <w:szCs w:val="20"/>
              </w:rPr>
              <w:br/>
              <w:t xml:space="preserve">месяцев до 1 года </w:t>
            </w:r>
          </w:p>
        </w:tc>
        <w:tc>
          <w:tcPr>
            <w:tcW w:w="25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в возрасте от 1  </w:t>
            </w:r>
            <w:r w:rsidRPr="000D7272">
              <w:rPr>
                <w:rFonts w:ascii="Courier New" w:hAnsi="Courier New" w:cs="Courier New"/>
                <w:sz w:val="20"/>
                <w:szCs w:val="20"/>
              </w:rPr>
              <w:br/>
              <w:t xml:space="preserve">  года до 3 лет   </w:t>
            </w:r>
          </w:p>
        </w:tc>
        <w:tc>
          <w:tcPr>
            <w:tcW w:w="26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в возрасте от 3 до </w:t>
            </w:r>
            <w:r w:rsidRPr="000D7272">
              <w:rPr>
                <w:rFonts w:ascii="Courier New" w:hAnsi="Courier New" w:cs="Courier New"/>
                <w:sz w:val="20"/>
                <w:szCs w:val="20"/>
              </w:rPr>
              <w:br/>
              <w:t xml:space="preserve">       7 лет       </w:t>
            </w:r>
          </w:p>
        </w:tc>
      </w:tr>
      <w:tr w:rsidR="00274823" w:rsidRPr="000D7272">
        <w:trPr>
          <w:trHeight w:val="800"/>
          <w:tblCellSpacing w:w="5" w:type="nil"/>
        </w:trPr>
        <w:tc>
          <w:tcPr>
            <w:tcW w:w="20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всего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>в том числе</w:t>
            </w:r>
            <w:r w:rsidRPr="000D7272"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</w:t>
            </w:r>
            <w:r w:rsidRPr="000D7272">
              <w:rPr>
                <w:rFonts w:ascii="Courier New" w:hAnsi="Courier New" w:cs="Courier New"/>
                <w:sz w:val="20"/>
                <w:szCs w:val="20"/>
              </w:rPr>
              <w:br/>
              <w:t>абонентской</w:t>
            </w:r>
            <w:r w:rsidRPr="000D7272">
              <w:rPr>
                <w:rFonts w:ascii="Courier New" w:hAnsi="Courier New" w:cs="Courier New"/>
                <w:sz w:val="20"/>
                <w:szCs w:val="20"/>
              </w:rPr>
              <w:br/>
              <w:t xml:space="preserve">   платы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всего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>в том числе</w:t>
            </w:r>
            <w:r w:rsidRPr="000D7272"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</w:t>
            </w:r>
            <w:r w:rsidRPr="000D7272">
              <w:rPr>
                <w:rFonts w:ascii="Courier New" w:hAnsi="Courier New" w:cs="Courier New"/>
                <w:sz w:val="20"/>
                <w:szCs w:val="20"/>
              </w:rPr>
              <w:br/>
              <w:t>абонентской</w:t>
            </w:r>
            <w:r w:rsidRPr="000D7272">
              <w:rPr>
                <w:rFonts w:ascii="Courier New" w:hAnsi="Courier New" w:cs="Courier New"/>
                <w:sz w:val="20"/>
                <w:szCs w:val="20"/>
              </w:rPr>
              <w:br/>
              <w:t xml:space="preserve">   платы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всего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в том числе </w:t>
            </w:r>
            <w:r w:rsidRPr="000D7272">
              <w:rPr>
                <w:rFonts w:ascii="Courier New" w:hAnsi="Courier New" w:cs="Courier New"/>
                <w:sz w:val="20"/>
                <w:szCs w:val="20"/>
              </w:rPr>
              <w:br/>
              <w:t xml:space="preserve"> стоимость  </w:t>
            </w:r>
            <w:r w:rsidRPr="000D7272">
              <w:rPr>
                <w:rFonts w:ascii="Courier New" w:hAnsi="Courier New" w:cs="Courier New"/>
                <w:sz w:val="20"/>
                <w:szCs w:val="20"/>
              </w:rPr>
              <w:br/>
              <w:t xml:space="preserve">абонентской </w:t>
            </w:r>
            <w:r w:rsidRPr="000D7272">
              <w:rPr>
                <w:rFonts w:ascii="Courier New" w:hAnsi="Courier New" w:cs="Courier New"/>
                <w:sz w:val="20"/>
                <w:szCs w:val="20"/>
              </w:rPr>
              <w:br/>
              <w:t xml:space="preserve">   платы    </w:t>
            </w:r>
          </w:p>
        </w:tc>
      </w:tr>
      <w:tr w:rsidR="00274823" w:rsidRPr="000D7272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   3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617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431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451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380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402 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312     </w:t>
            </w:r>
          </w:p>
        </w:tc>
      </w:tr>
      <w:tr w:rsidR="00274823" w:rsidRPr="000D7272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   4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725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539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492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421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473 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383     </w:t>
            </w:r>
          </w:p>
        </w:tc>
      </w:tr>
      <w:tr w:rsidR="00274823" w:rsidRPr="000D7272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   5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1044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596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667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498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605 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390     </w:t>
            </w:r>
          </w:p>
        </w:tc>
      </w:tr>
      <w:tr w:rsidR="00274823" w:rsidRPr="000D7272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   6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1143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695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738 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569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676 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461     </w:t>
            </w:r>
          </w:p>
        </w:tc>
      </w:tr>
      <w:tr w:rsidR="00274823" w:rsidRPr="000D7272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   7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1698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952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1045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763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1013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654     </w:t>
            </w:r>
          </w:p>
        </w:tc>
      </w:tr>
      <w:tr w:rsidR="00274823" w:rsidRPr="000D7272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   9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1837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1091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1148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866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1079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720     </w:t>
            </w:r>
          </w:p>
        </w:tc>
      </w:tr>
      <w:tr w:rsidR="00274823" w:rsidRPr="000D7272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 10,5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1969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1223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1251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969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1144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785     </w:t>
            </w:r>
          </w:p>
        </w:tc>
      </w:tr>
      <w:tr w:rsidR="00274823" w:rsidRPr="000D7272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  12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2242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1336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1387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1025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1246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847     </w:t>
            </w:r>
          </w:p>
        </w:tc>
      </w:tr>
      <w:tr w:rsidR="00274823" w:rsidRPr="000D7272">
        <w:trPr>
          <w:tblCellSpacing w:w="5" w:type="nil"/>
        </w:trPr>
        <w:tc>
          <w:tcPr>
            <w:tcW w:w="20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  24   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3683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2309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2089 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1727    </w:t>
            </w:r>
          </w:p>
        </w:tc>
        <w:tc>
          <w:tcPr>
            <w:tcW w:w="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1393 </w:t>
            </w:r>
          </w:p>
        </w:tc>
        <w:tc>
          <w:tcPr>
            <w:tcW w:w="1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823" w:rsidRPr="000D7272" w:rsidRDefault="00274823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 w:rsidRPr="000D7272">
              <w:rPr>
                <w:rFonts w:ascii="Courier New" w:hAnsi="Courier New" w:cs="Courier New"/>
                <w:sz w:val="20"/>
                <w:szCs w:val="20"/>
              </w:rPr>
              <w:t xml:space="preserve">    950     </w:t>
            </w:r>
          </w:p>
        </w:tc>
      </w:tr>
    </w:tbl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74823" w:rsidRDefault="0027482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274823" w:rsidRDefault="00274823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cs="Calibri"/>
          <w:sz w:val="5"/>
          <w:szCs w:val="5"/>
        </w:rPr>
      </w:pPr>
    </w:p>
    <w:p w:rsidR="00274823" w:rsidRDefault="00274823"/>
    <w:sectPr w:rsidR="00274823" w:rsidSect="00367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4176"/>
    <w:rsid w:val="00040B01"/>
    <w:rsid w:val="000D7272"/>
    <w:rsid w:val="00274823"/>
    <w:rsid w:val="00367A3A"/>
    <w:rsid w:val="003A7EE2"/>
    <w:rsid w:val="00636EA0"/>
    <w:rsid w:val="00C84176"/>
    <w:rsid w:val="00D3594C"/>
    <w:rsid w:val="00F45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94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C84176"/>
    <w:pPr>
      <w:widowControl w:val="0"/>
      <w:autoSpaceDE w:val="0"/>
      <w:autoSpaceDN w:val="0"/>
      <w:adjustRightInd w:val="0"/>
    </w:pPr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rsid w:val="00040B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668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90AF9287E78586B1DCA8D53B034CBC9B1A2051129089B1659D703A2EC40211Dk4OBO" TargetMode="External"/><Relationship Id="rId5" Type="http://schemas.openxmlformats.org/officeDocument/2006/relationships/hyperlink" Target="consultantplus://offline/ref=490AF9287E78586B1DCA8D53B034CBC9B1A205112908991D50D703A2EC40211Dk4OBO" TargetMode="External"/><Relationship Id="rId4" Type="http://schemas.openxmlformats.org/officeDocument/2006/relationships/hyperlink" Target="consultantplus://offline/ref=490AF9287E78586B1DCA8D50A25896C2B3AD521B2B0290490C8858FFBB492B4A0C2EBF4A26EC0E15k5O4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524</Words>
  <Characters>2993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Первухина</dc:creator>
  <cp:keywords/>
  <dc:description/>
  <cp:lastModifiedBy>402</cp:lastModifiedBy>
  <cp:revision>3</cp:revision>
  <cp:lastPrinted>2013-10-21T12:18:00Z</cp:lastPrinted>
  <dcterms:created xsi:type="dcterms:W3CDTF">2013-10-03T06:22:00Z</dcterms:created>
  <dcterms:modified xsi:type="dcterms:W3CDTF">2013-10-21T12:18:00Z</dcterms:modified>
</cp:coreProperties>
</file>